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12" w:rsidRPr="00086512" w:rsidRDefault="00086512" w:rsidP="00086512">
      <w:pPr>
        <w:keepNext/>
        <w:spacing w:after="0" w:line="240" w:lineRule="auto"/>
        <w:ind w:right="-82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</w:pPr>
      <w:r w:rsidRPr="00086512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>Проект</w:t>
      </w:r>
    </w:p>
    <w:p w:rsidR="00086512" w:rsidRPr="00086512" w:rsidRDefault="00086512" w:rsidP="0008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BC7D8B" w:rsidRDefault="00086512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086512" w:rsidRPr="00BC7D8B" w:rsidRDefault="00BC7D8B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D9" w:rsidRDefault="00456FD9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OLE_LINK5"/>
      <w:bookmarkStart w:id="1" w:name="OLE_LINK6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7530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статьи 13 и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Закон</w:t>
      </w:r>
      <w:r w:rsidR="007530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Удмуртской Республики </w:t>
      </w:r>
    </w:p>
    <w:p w:rsidR="00086512" w:rsidRDefault="00456FD9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бюджетном процессе в Удмуртской Республике»</w:t>
      </w:r>
    </w:p>
    <w:p w:rsidR="00086512" w:rsidRDefault="00086512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501E" w:rsidRPr="00086512" w:rsidRDefault="0030501E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6C1215" w:rsidRPr="006C1215" w:rsidTr="003A4ED3">
        <w:tc>
          <w:tcPr>
            <w:tcW w:w="5211" w:type="dxa"/>
          </w:tcPr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bookmarkStart w:id="3" w:name="OLE_LINK2"/>
            <w:bookmarkStart w:id="4" w:name="OLE_LINK8"/>
            <w:bookmarkEnd w:id="0"/>
            <w:bookmarkEnd w:id="1"/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 Государственным Советом </w:t>
            </w:r>
          </w:p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Удмуртской Республики</w:t>
            </w:r>
            <w:r w:rsidRPr="006C12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1215" w:rsidRPr="006C1215" w:rsidRDefault="00904DE9" w:rsidP="00456F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="0045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4364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bookmarkEnd w:id="2"/>
      <w:bookmarkEnd w:id="3"/>
      <w:bookmarkEnd w:id="4"/>
    </w:tbl>
    <w:p w:rsidR="00086512" w:rsidRPr="00086512" w:rsidRDefault="00086512" w:rsidP="0008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1 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30CD" w:rsidRDefault="00456FD9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Закон Удмуртской Республики от 22 мая 2008 года № 18-РЗ «О бюджетном процессе в Удмуртской Республике» (</w:t>
      </w:r>
      <w:r w:rsidRPr="00456FD9">
        <w:rPr>
          <w:rFonts w:ascii="Times New Roman" w:eastAsia="Calibri" w:hAnsi="Times New Roman" w:cs="Times New Roman"/>
          <w:sz w:val="28"/>
          <w:szCs w:val="28"/>
          <w:lang w:eastAsia="ru-RU"/>
        </w:rPr>
        <w:t>Известия Удмуртской Республики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2008, 30 мая; </w:t>
      </w:r>
      <w:r w:rsidRPr="00456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Официальный сайт Президента Удмуртской Республики и Правительства Удмуртской Республики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456FD9">
        <w:rPr>
          <w:rFonts w:ascii="Times New Roman" w:eastAsia="Calibri" w:hAnsi="Times New Roman" w:cs="Times New Roman"/>
          <w:sz w:val="28"/>
          <w:szCs w:val="28"/>
          <w:lang w:eastAsia="ru-RU"/>
        </w:rPr>
        <w:t>www.udmurt.ru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2014, 1</w:t>
      </w:r>
      <w:r w:rsidR="007530C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октября, № </w:t>
      </w:r>
      <w:r w:rsidR="007530CD" w:rsidRPr="007530CD">
        <w:rPr>
          <w:rFonts w:ascii="Times New Roman" w:eastAsia="Calibri" w:hAnsi="Times New Roman" w:cs="Times New Roman"/>
          <w:sz w:val="28"/>
          <w:szCs w:val="28"/>
          <w:lang w:eastAsia="ru-RU"/>
        </w:rPr>
        <w:t>02151020141618</w:t>
      </w:r>
      <w:r w:rsidR="00753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7530CD" w:rsidRPr="00753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Официальный сайт Главы Удмуртской Республики и Правительства Удмуртской Республики </w:t>
      </w:r>
      <w:r w:rsidR="007530C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530CD" w:rsidRPr="007530CD">
        <w:rPr>
          <w:rFonts w:ascii="Times New Roman" w:eastAsia="Calibri" w:hAnsi="Times New Roman" w:cs="Times New Roman"/>
          <w:sz w:val="28"/>
          <w:szCs w:val="28"/>
          <w:lang w:eastAsia="ru-RU"/>
        </w:rPr>
        <w:t>www.udmurt.ru</w:t>
      </w:r>
      <w:r w:rsidR="007530CD">
        <w:rPr>
          <w:rFonts w:ascii="Times New Roman" w:eastAsia="Calibri" w:hAnsi="Times New Roman" w:cs="Times New Roman"/>
          <w:sz w:val="28"/>
          <w:szCs w:val="28"/>
          <w:lang w:eastAsia="ru-RU"/>
        </w:rPr>
        <w:t>) 2019, 30 декабря,</w:t>
      </w:r>
      <w:r w:rsidR="007530CD" w:rsidRPr="00753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3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7530CD" w:rsidRPr="007530CD">
        <w:rPr>
          <w:rFonts w:ascii="Times New Roman" w:eastAsia="Calibri" w:hAnsi="Times New Roman" w:cs="Times New Roman"/>
          <w:sz w:val="28"/>
          <w:szCs w:val="28"/>
          <w:lang w:eastAsia="ru-RU"/>
        </w:rPr>
        <w:t>02301220192606</w:t>
      </w:r>
      <w:r w:rsidR="00753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№ </w:t>
      </w:r>
      <w:r w:rsidR="007530CD" w:rsidRPr="007530CD">
        <w:rPr>
          <w:rFonts w:ascii="Times New Roman" w:eastAsia="Calibri" w:hAnsi="Times New Roman" w:cs="Times New Roman"/>
          <w:sz w:val="28"/>
          <w:szCs w:val="28"/>
          <w:lang w:eastAsia="ru-RU"/>
        </w:rPr>
        <w:t>02301220192610</w:t>
      </w:r>
      <w:r w:rsidR="007530C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F4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3F4C3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F43D6" w:rsidRDefault="003F43D6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в</w:t>
      </w:r>
      <w:r w:rsidR="00E01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подпункте «г» части 6 </w:t>
      </w:r>
      <w:r w:rsidR="005F5526" w:rsidRPr="005F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5F5526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bookmarkStart w:id="5" w:name="_GoBack"/>
      <w:bookmarkEnd w:id="5"/>
      <w:r w:rsidR="005F5526" w:rsidRPr="005F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1556">
        <w:rPr>
          <w:rFonts w:ascii="Times New Roman" w:eastAsia="Calibri" w:hAnsi="Times New Roman" w:cs="Times New Roman"/>
          <w:sz w:val="28"/>
          <w:szCs w:val="28"/>
          <w:lang w:eastAsia="ru-RU"/>
        </w:rPr>
        <w:t>слова «</w:t>
      </w:r>
      <w:r w:rsidR="00E01556" w:rsidRPr="00E015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районов (муниципальных округов, городских округов)</w:t>
      </w:r>
      <w:r w:rsidR="00E01556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словами «</w:t>
      </w:r>
      <w:r w:rsidR="00E01556" w:rsidRPr="00E015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округов, городских округов</w:t>
      </w:r>
      <w:r w:rsidR="00E01556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086512" w:rsidRDefault="007530CD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пункт</w:t>
      </w:r>
      <w:r w:rsidR="003F43D6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и 2 части 2 статьи 22 признать утратившими силу</w:t>
      </w:r>
      <w:r w:rsidR="003F43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44129" w:rsidRPr="00086512" w:rsidRDefault="00444129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Закон вступает в силу после его официального опубликования.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15" w:rsidRDefault="00A7231A" w:rsidP="00BC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6512"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512" w:rsidRPr="00086512" w:rsidRDefault="00086512" w:rsidP="006C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                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0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44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Бречалов</w:t>
      </w:r>
    </w:p>
    <w:p w:rsidR="00086512" w:rsidRPr="00086512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04DE9" w:rsidRPr="00086512" w:rsidRDefault="00904DE9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8651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Проект закона вносит: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постоянная комиссия 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Государственного Совета </w:t>
      </w:r>
    </w:p>
    <w:p w:rsid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Удмуртской Республики </w:t>
      </w:r>
    </w:p>
    <w:p w:rsidR="00444129" w:rsidRPr="00086512" w:rsidRDefault="00444129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 бюджету, налогам и финансам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>В.В. Паршин</w:t>
      </w:r>
    </w:p>
    <w:p w:rsidR="009B5ABC" w:rsidRDefault="00086512" w:rsidP="00086512"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</w:t>
      </w:r>
    </w:p>
    <w:sectPr w:rsidR="009B5ABC" w:rsidSect="00904DE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D9"/>
    <w:rsid w:val="00086512"/>
    <w:rsid w:val="0030501E"/>
    <w:rsid w:val="003A78B8"/>
    <w:rsid w:val="003F43D6"/>
    <w:rsid w:val="003F4C3A"/>
    <w:rsid w:val="0043643F"/>
    <w:rsid w:val="00444129"/>
    <w:rsid w:val="00456FD9"/>
    <w:rsid w:val="005F5526"/>
    <w:rsid w:val="00686629"/>
    <w:rsid w:val="006C1215"/>
    <w:rsid w:val="007530CD"/>
    <w:rsid w:val="008E14D3"/>
    <w:rsid w:val="00904DE9"/>
    <w:rsid w:val="009B5ABC"/>
    <w:rsid w:val="00A7231A"/>
    <w:rsid w:val="00BC7D8B"/>
    <w:rsid w:val="00E01556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07BD0-23BB-439A-AF2D-0AA2F1D0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7</cp:revision>
  <cp:lastPrinted>2022-02-03T06:13:00Z</cp:lastPrinted>
  <dcterms:created xsi:type="dcterms:W3CDTF">2022-02-03T04:41:00Z</dcterms:created>
  <dcterms:modified xsi:type="dcterms:W3CDTF">2022-02-14T05:47:00Z</dcterms:modified>
</cp:coreProperties>
</file>